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F7A" w:rsidRPr="00490410" w:rsidRDefault="00B81F7A" w:rsidP="00460CC2">
      <w:pPr>
        <w:pStyle w:val="NormalWeb"/>
        <w:shd w:val="clear" w:color="auto" w:fill="FFFFFF"/>
        <w:spacing w:before="0" w:beforeAutospacing="0" w:after="0" w:afterAutospacing="0"/>
        <w:ind w:firstLine="680"/>
        <w:jc w:val="both"/>
        <w:rPr>
          <w:b/>
          <w:lang w:val="en-US"/>
        </w:rPr>
      </w:pPr>
      <w:r w:rsidRPr="00490410">
        <w:rPr>
          <w:b/>
          <w:lang w:val="en-US"/>
        </w:rPr>
        <w:t>Phòng tránh tai nạn đuối nước</w:t>
      </w:r>
      <w:r w:rsidR="004A4510">
        <w:rPr>
          <w:b/>
          <w:lang w:val="en-US"/>
        </w:rPr>
        <w:t xml:space="preserve"> cho trẻ em</w:t>
      </w:r>
      <w:bookmarkStart w:id="0" w:name="_GoBack"/>
      <w:bookmarkEnd w:id="0"/>
    </w:p>
    <w:p w:rsidR="007230CB" w:rsidRPr="007230CB" w:rsidRDefault="007230CB" w:rsidP="00460CC2">
      <w:pPr>
        <w:pStyle w:val="NormalWeb"/>
        <w:shd w:val="clear" w:color="auto" w:fill="FFFFFF"/>
        <w:spacing w:before="0" w:beforeAutospacing="0" w:after="0" w:afterAutospacing="0"/>
        <w:ind w:firstLine="680"/>
        <w:jc w:val="both"/>
      </w:pPr>
      <w:r w:rsidRPr="007230CB">
        <w:t>Trong các dịp lễ, tết, nhất là vào kỳ nghỉ hè, nhiều gia đình, cơ quan, trường học sẽ tổ chức cho học sinh đi nghỉ mát, tắm biển. Khắp nơi trẻ em cũng sẽ tự rủ nhau đi tắm mát ở sông, suối, ao, hồ... do đó nguy cơ xảy ra tai nạn đuối nước là rất cao. Mỗi khi mùa hè đến, lo lắng về đuối nước luôn thường trực và có thể xảy ra ở bất cứ nơi nào. Thời gian gần đây, trên các phương tiện thông tin đại chúng đã đăng tải nhiều vụ trẻ em đuối nước rất thương tâm do sự bất cẩn của người lớn.</w:t>
      </w:r>
    </w:p>
    <w:p w:rsidR="007230CB" w:rsidRPr="007230CB" w:rsidRDefault="007230CB" w:rsidP="00460CC2">
      <w:pPr>
        <w:pStyle w:val="NormalWeb"/>
        <w:shd w:val="clear" w:color="auto" w:fill="FFFFFF"/>
        <w:spacing w:before="0" w:beforeAutospacing="0" w:after="0" w:afterAutospacing="0"/>
        <w:ind w:firstLine="680"/>
        <w:jc w:val="both"/>
      </w:pPr>
      <w:r w:rsidRPr="007230CB">
        <w:t>Đuối nước không chỉ xảy ra ở sông, suối, ao hồ,... mà còn có thể xảy ra ở ngay tại nhà, nơi làm việc, nhà trường, nhà trẻ ..vv. Vì thế các bậc phụ huynh, thầy cô giáo, mọi người cần có hiểu biết cách phòng và kĩ năng xử trí tai nạn đuối nước là rất cần thiết.</w:t>
      </w:r>
    </w:p>
    <w:p w:rsidR="007230CB" w:rsidRPr="007230CB" w:rsidRDefault="007230CB" w:rsidP="00460CC2">
      <w:pPr>
        <w:pStyle w:val="NormalWeb"/>
        <w:shd w:val="clear" w:color="auto" w:fill="FFFFFF"/>
        <w:spacing w:before="0" w:beforeAutospacing="0" w:after="0" w:afterAutospacing="0"/>
        <w:ind w:firstLine="680"/>
        <w:jc w:val="both"/>
      </w:pPr>
      <w:r w:rsidRPr="007230CB">
        <w:rPr>
          <w:rStyle w:val="Strong"/>
          <w:bdr w:val="none" w:sz="0" w:space="0" w:color="auto" w:frame="1"/>
        </w:rPr>
        <w:t>1. Vì sao đuối nước thường dẫn đến tử vong?</w:t>
      </w:r>
    </w:p>
    <w:p w:rsidR="007230CB" w:rsidRPr="007230CB" w:rsidRDefault="007230CB" w:rsidP="00460CC2">
      <w:pPr>
        <w:pStyle w:val="NormalWeb"/>
        <w:shd w:val="clear" w:color="auto" w:fill="FFFFFF"/>
        <w:spacing w:before="0" w:beforeAutospacing="0" w:after="0" w:afterAutospacing="0"/>
        <w:ind w:firstLine="680"/>
        <w:jc w:val="both"/>
      </w:pPr>
      <w:r w:rsidRPr="007230CB">
        <w:t>Đuối nước là tình trạng nước tràn vào đường hô hấp làm cho các cơ quan bị thiếu oxy và các chức năng sống của cơ thể ngừng hoạt động. Hay nói cách khác: Chết đuối là tình trạng thiếu oxy do cơ thể bị chìm trong nước.</w:t>
      </w:r>
    </w:p>
    <w:p w:rsidR="007230CB" w:rsidRPr="007230CB" w:rsidRDefault="007230CB" w:rsidP="00460CC2">
      <w:pPr>
        <w:pStyle w:val="NormalWeb"/>
        <w:shd w:val="clear" w:color="auto" w:fill="FFFFFF"/>
        <w:spacing w:before="0" w:beforeAutospacing="0" w:after="0" w:afterAutospacing="0"/>
        <w:ind w:firstLine="680"/>
        <w:jc w:val="both"/>
      </w:pPr>
      <w:r w:rsidRPr="007230CB">
        <w:t>- Người ta thống kê thấy có khoảng 4/5 trường hợp chết đuối mà trong phổi có nước và 1/5 còn lại chết đuối nhưng phổi không có nước.</w:t>
      </w:r>
    </w:p>
    <w:p w:rsidR="007230CB" w:rsidRPr="007230CB" w:rsidRDefault="007230CB" w:rsidP="00460CC2">
      <w:pPr>
        <w:pStyle w:val="NormalWeb"/>
        <w:shd w:val="clear" w:color="auto" w:fill="FFFFFF"/>
        <w:spacing w:before="0" w:beforeAutospacing="0" w:after="0" w:afterAutospacing="0"/>
        <w:ind w:firstLine="680"/>
        <w:jc w:val="both"/>
      </w:pPr>
      <w:r w:rsidRPr="007230CB">
        <w:t>- Sở dĩ có tình trạng chết đuối mà trong phổi không có nước là do người không biết bơi bất ngờ bị chìm trong nước, nạn nhân hoảng sợ khiến các phản xạ bị rối loạn làm cơ thể bị chìm, phản xạ co cơ nắp thanh quản và đóng khí quản lại làm nạn nhân không thở được dẫn đến thiếu oxy não và bất tỉnh. Từ chỗ nắp thanh quản bị đóng nên nước cũng không vào phổi được. Đó cũng được gọi là chết đuối khô.</w:t>
      </w:r>
    </w:p>
    <w:p w:rsidR="007230CB" w:rsidRDefault="007230CB" w:rsidP="00460CC2">
      <w:pPr>
        <w:pStyle w:val="NormalWeb"/>
        <w:shd w:val="clear" w:color="auto" w:fill="FFFFFF"/>
        <w:spacing w:before="0" w:beforeAutospacing="0" w:after="0" w:afterAutospacing="0"/>
        <w:ind w:firstLine="680"/>
        <w:jc w:val="both"/>
        <w:rPr>
          <w:lang w:val="en-US"/>
        </w:rPr>
      </w:pPr>
      <w:r w:rsidRPr="007230CB">
        <w:t>Vì vậy khi gặp trường hợp đuối nước cần xử trí khẩn trương, kiên trì ngay tại chỗ để giải phóng đường hô hấp.</w:t>
      </w:r>
    </w:p>
    <w:p w:rsidR="007230CB" w:rsidRPr="00212634" w:rsidRDefault="007230CB" w:rsidP="00460CC2">
      <w:pPr>
        <w:pStyle w:val="NormalWeb"/>
        <w:shd w:val="clear" w:color="auto" w:fill="FFFFFF"/>
        <w:spacing w:before="0" w:beforeAutospacing="0" w:after="0" w:afterAutospacing="0"/>
        <w:ind w:firstLine="680"/>
        <w:jc w:val="both"/>
        <w:rPr>
          <w:rStyle w:val="Strong"/>
          <w:bdr w:val="none" w:sz="0" w:space="0" w:color="auto" w:frame="1"/>
        </w:rPr>
      </w:pPr>
      <w:r w:rsidRPr="00212634">
        <w:rPr>
          <w:rStyle w:val="Strong"/>
          <w:bdr w:val="none" w:sz="0" w:space="0" w:color="auto" w:frame="1"/>
        </w:rPr>
        <w:t>2. Nguyên nhân đuối nước.</w:t>
      </w:r>
    </w:p>
    <w:p w:rsidR="007230CB" w:rsidRPr="007230CB" w:rsidRDefault="007230CB" w:rsidP="00460CC2">
      <w:pPr>
        <w:pStyle w:val="NormalWeb"/>
        <w:shd w:val="clear" w:color="auto" w:fill="FFFFFF"/>
        <w:spacing w:before="0" w:beforeAutospacing="0" w:after="0" w:afterAutospacing="0"/>
        <w:ind w:firstLine="680"/>
        <w:jc w:val="both"/>
        <w:rPr>
          <w:rStyle w:val="Strong"/>
          <w:b w:val="0"/>
          <w:bdr w:val="none" w:sz="0" w:space="0" w:color="auto" w:frame="1"/>
        </w:rPr>
      </w:pPr>
      <w:r w:rsidRPr="007230CB">
        <w:rPr>
          <w:rStyle w:val="Strong"/>
          <w:b w:val="0"/>
          <w:bdr w:val="none" w:sz="0" w:space="0" w:color="auto" w:frame="1"/>
        </w:rPr>
        <w:t>- Do người lớn, trẻ em thiếu ý thức, kiến thức về mối nguy hiểm, các yếu tố nguy cơ, và kỹ năng phòng tránh đuối nước. Các kỹ năng cần đặc biệt chú ý là: trông trẻ, dạy bơi, cứu đuối…</w:t>
      </w:r>
    </w:p>
    <w:p w:rsidR="007230CB" w:rsidRPr="007230CB" w:rsidRDefault="007230CB" w:rsidP="00460CC2">
      <w:pPr>
        <w:pStyle w:val="NormalWeb"/>
        <w:shd w:val="clear" w:color="auto" w:fill="FFFFFF"/>
        <w:spacing w:before="0" w:beforeAutospacing="0" w:after="0" w:afterAutospacing="0"/>
        <w:ind w:firstLine="680"/>
        <w:jc w:val="both"/>
        <w:rPr>
          <w:rStyle w:val="Strong"/>
          <w:b w:val="0"/>
          <w:bdr w:val="none" w:sz="0" w:space="0" w:color="auto" w:frame="1"/>
        </w:rPr>
      </w:pPr>
      <w:r w:rsidRPr="007230CB">
        <w:rPr>
          <w:rStyle w:val="Strong"/>
          <w:b w:val="0"/>
          <w:bdr w:val="none" w:sz="0" w:space="0" w:color="auto" w:frame="1"/>
        </w:rPr>
        <w:t>- Do môi trường có những yếu tố nguy cơ như:</w:t>
      </w:r>
    </w:p>
    <w:p w:rsidR="007230CB" w:rsidRPr="007230CB" w:rsidRDefault="007230CB" w:rsidP="00460CC2">
      <w:pPr>
        <w:pStyle w:val="NormalWeb"/>
        <w:shd w:val="clear" w:color="auto" w:fill="FFFFFF"/>
        <w:spacing w:before="0" w:beforeAutospacing="0" w:after="0" w:afterAutospacing="0"/>
        <w:ind w:firstLine="680"/>
        <w:jc w:val="both"/>
        <w:rPr>
          <w:rStyle w:val="Strong"/>
          <w:b w:val="0"/>
          <w:bdr w:val="none" w:sz="0" w:space="0" w:color="auto" w:frame="1"/>
        </w:rPr>
      </w:pPr>
      <w:r w:rsidRPr="007230CB">
        <w:rPr>
          <w:rStyle w:val="Strong"/>
          <w:b w:val="0"/>
          <w:bdr w:val="none" w:sz="0" w:space="0" w:color="auto" w:frame="1"/>
        </w:rPr>
        <w:t>+ Sông, hồ, suối, ao…không có biển báo nguy hiểm, rào.</w:t>
      </w:r>
    </w:p>
    <w:p w:rsidR="007230CB" w:rsidRDefault="007230CB" w:rsidP="00460CC2">
      <w:pPr>
        <w:pStyle w:val="NormalWeb"/>
        <w:shd w:val="clear" w:color="auto" w:fill="FFFFFF"/>
        <w:spacing w:before="0" w:beforeAutospacing="0" w:after="0" w:afterAutospacing="0"/>
        <w:ind w:firstLine="680"/>
        <w:jc w:val="both"/>
        <w:rPr>
          <w:rStyle w:val="Strong"/>
          <w:b w:val="0"/>
          <w:bdr w:val="none" w:sz="0" w:space="0" w:color="auto" w:frame="1"/>
          <w:lang w:val="en-US"/>
        </w:rPr>
      </w:pPr>
      <w:r w:rsidRPr="007230CB">
        <w:rPr>
          <w:rStyle w:val="Strong"/>
          <w:b w:val="0"/>
          <w:bdr w:val="none" w:sz="0" w:space="0" w:color="auto" w:frame="1"/>
        </w:rPr>
        <w:t>+ Mưa to, lũ lụt xảy ra thường xuyên.</w:t>
      </w:r>
    </w:p>
    <w:p w:rsidR="007230CB" w:rsidRDefault="007230CB" w:rsidP="00460CC2">
      <w:pPr>
        <w:pStyle w:val="NormalWeb"/>
        <w:shd w:val="clear" w:color="auto" w:fill="FFFFFF"/>
        <w:spacing w:before="0" w:beforeAutospacing="0" w:after="0" w:afterAutospacing="0"/>
        <w:ind w:firstLine="680"/>
        <w:jc w:val="both"/>
        <w:rPr>
          <w:rStyle w:val="Strong"/>
          <w:b w:val="0"/>
          <w:bdr w:val="none" w:sz="0" w:space="0" w:color="auto" w:frame="1"/>
          <w:lang w:val="en-US"/>
        </w:rPr>
      </w:pPr>
      <w:r w:rsidRPr="007230CB">
        <w:rPr>
          <w:rStyle w:val="Strong"/>
          <w:b w:val="0"/>
          <w:bdr w:val="none" w:sz="0" w:space="0" w:color="auto" w:frame="1"/>
        </w:rPr>
        <w:t>+ Những nơi có sông suối hồ ao, trẻ em không biết bơi hoặc biết bơi nhưng chủ quan không lường hết được sự nguy hiểm.</w:t>
      </w:r>
    </w:p>
    <w:p w:rsidR="00025B18" w:rsidRPr="00025B18" w:rsidRDefault="00767324" w:rsidP="0036566A">
      <w:pPr>
        <w:shd w:val="clear" w:color="auto" w:fill="FFFFFF"/>
        <w:spacing w:after="0" w:line="240" w:lineRule="auto"/>
        <w:ind w:firstLine="680"/>
        <w:jc w:val="both"/>
        <w:rPr>
          <w:rFonts w:eastAsia="Times New Roman"/>
          <w:color w:val="auto"/>
          <w:lang w:eastAsia="vi-VN"/>
        </w:rPr>
      </w:pPr>
      <w:r w:rsidRPr="00767324">
        <w:rPr>
          <w:rFonts w:eastAsia="Times New Roman"/>
          <w:b/>
          <w:bCs/>
          <w:color w:val="auto"/>
          <w:bdr w:val="none" w:sz="0" w:space="0" w:color="auto" w:frame="1"/>
          <w:lang w:eastAsia="vi-VN"/>
        </w:rPr>
        <w:t xml:space="preserve">3. </w:t>
      </w:r>
      <w:r w:rsidR="00025B18" w:rsidRPr="00025B18">
        <w:rPr>
          <w:rFonts w:eastAsia="Times New Roman"/>
          <w:b/>
          <w:bCs/>
          <w:color w:val="auto"/>
          <w:bdr w:val="none" w:sz="0" w:space="0" w:color="auto" w:frame="1"/>
          <w:lang w:eastAsia="vi-VN"/>
        </w:rPr>
        <w:t>Cách phòng tránh tai nạn đuối nước.</w:t>
      </w:r>
    </w:p>
    <w:p w:rsidR="00025B18" w:rsidRPr="00025B18" w:rsidRDefault="00025B18" w:rsidP="0036566A">
      <w:pPr>
        <w:shd w:val="clear" w:color="auto" w:fill="FFFFFF"/>
        <w:spacing w:after="0" w:line="240" w:lineRule="auto"/>
        <w:ind w:firstLine="680"/>
        <w:jc w:val="both"/>
        <w:rPr>
          <w:rFonts w:eastAsia="Times New Roman"/>
          <w:color w:val="auto"/>
          <w:lang w:eastAsia="vi-VN"/>
        </w:rPr>
      </w:pPr>
      <w:r w:rsidRPr="00025B18">
        <w:rPr>
          <w:rFonts w:eastAsia="Times New Roman"/>
          <w:color w:val="auto"/>
          <w:lang w:eastAsia="vi-VN"/>
        </w:rPr>
        <w:t>Để phòng tránh tai nạn đuối nước chúng ta cần chú ý quan tâm đến các việc sau:</w:t>
      </w:r>
    </w:p>
    <w:p w:rsidR="00025B18" w:rsidRPr="00025B18" w:rsidRDefault="00025B18" w:rsidP="0036566A">
      <w:pPr>
        <w:shd w:val="clear" w:color="auto" w:fill="FFFFFF"/>
        <w:spacing w:after="0" w:line="240" w:lineRule="auto"/>
        <w:ind w:firstLine="680"/>
        <w:jc w:val="both"/>
        <w:rPr>
          <w:rFonts w:eastAsia="Times New Roman"/>
          <w:color w:val="auto"/>
          <w:lang w:eastAsia="vi-VN"/>
        </w:rPr>
      </w:pPr>
      <w:r w:rsidRPr="00025B18">
        <w:rPr>
          <w:rFonts w:eastAsia="Times New Roman"/>
          <w:color w:val="auto"/>
          <w:lang w:eastAsia="vi-VN"/>
        </w:rPr>
        <w:t>- Không được đi tắm, bơi ngoài sông, suối mà không có người lớn biết bơi đi kèm.</w:t>
      </w:r>
    </w:p>
    <w:p w:rsidR="00025B18" w:rsidRPr="00025B18" w:rsidRDefault="00025B18" w:rsidP="0036566A">
      <w:pPr>
        <w:shd w:val="clear" w:color="auto" w:fill="FFFFFF"/>
        <w:spacing w:after="0" w:line="240" w:lineRule="auto"/>
        <w:ind w:firstLine="680"/>
        <w:jc w:val="both"/>
        <w:rPr>
          <w:rFonts w:eastAsia="Times New Roman"/>
          <w:color w:val="auto"/>
          <w:lang w:eastAsia="vi-VN"/>
        </w:rPr>
      </w:pPr>
      <w:r w:rsidRPr="00025B18">
        <w:rPr>
          <w:rFonts w:eastAsia="Times New Roman"/>
          <w:color w:val="auto"/>
          <w:lang w:eastAsia="vi-VN"/>
        </w:rPr>
        <w:t>- Không được phép bơi khi chưa xin phép bố mẹ.</w:t>
      </w:r>
    </w:p>
    <w:p w:rsidR="00025B18" w:rsidRPr="00025B18" w:rsidRDefault="00025B18" w:rsidP="0036566A">
      <w:pPr>
        <w:shd w:val="clear" w:color="auto" w:fill="FFFFFF"/>
        <w:spacing w:after="0" w:line="240" w:lineRule="auto"/>
        <w:ind w:firstLine="680"/>
        <w:jc w:val="both"/>
        <w:rPr>
          <w:rFonts w:eastAsia="Times New Roman"/>
          <w:color w:val="auto"/>
          <w:lang w:eastAsia="vi-VN"/>
        </w:rPr>
      </w:pPr>
      <w:r w:rsidRPr="00025B18">
        <w:rPr>
          <w:rFonts w:eastAsia="Times New Roman"/>
          <w:color w:val="auto"/>
          <w:lang w:eastAsia="vi-VN"/>
        </w:rPr>
        <w:t>- Không chơi, đùa nghịch quanh ao, hồ, hố sâu để tránh bị ngã, rơi xuống hố.</w:t>
      </w:r>
    </w:p>
    <w:p w:rsidR="00025B18" w:rsidRPr="00025B18" w:rsidRDefault="00025B18" w:rsidP="0036566A">
      <w:pPr>
        <w:shd w:val="clear" w:color="auto" w:fill="FFFFFF"/>
        <w:spacing w:after="0" w:line="240" w:lineRule="auto"/>
        <w:ind w:firstLine="680"/>
        <w:jc w:val="both"/>
        <w:rPr>
          <w:rFonts w:eastAsia="Times New Roman"/>
          <w:color w:val="auto"/>
          <w:lang w:eastAsia="vi-VN"/>
        </w:rPr>
      </w:pPr>
      <w:r w:rsidRPr="00025B18">
        <w:rPr>
          <w:rFonts w:eastAsia="Times New Roman"/>
          <w:color w:val="auto"/>
          <w:lang w:eastAsia="vi-VN"/>
        </w:rPr>
        <w:t>- Nên có người lớn đưa đi học trong mùa mưa lũ, đặc biệt khi phải đi qua suối, sông, đập tràn,…</w:t>
      </w:r>
    </w:p>
    <w:p w:rsidR="00025B18" w:rsidRPr="00025B18" w:rsidRDefault="00025B18" w:rsidP="0036566A">
      <w:pPr>
        <w:shd w:val="clear" w:color="auto" w:fill="FFFFFF"/>
        <w:spacing w:after="0" w:line="240" w:lineRule="auto"/>
        <w:ind w:firstLine="680"/>
        <w:jc w:val="both"/>
        <w:rPr>
          <w:rFonts w:eastAsia="Times New Roman"/>
          <w:i/>
          <w:color w:val="auto"/>
          <w:lang w:eastAsia="vi-VN"/>
        </w:rPr>
      </w:pPr>
      <w:r w:rsidRPr="00F0516B">
        <w:rPr>
          <w:rFonts w:eastAsia="Times New Roman"/>
          <w:b/>
          <w:bCs/>
          <w:i/>
          <w:color w:val="auto"/>
          <w:bdr w:val="none" w:sz="0" w:space="0" w:color="auto" w:frame="1"/>
          <w:lang w:eastAsia="vi-VN"/>
        </w:rPr>
        <w:t>* </w:t>
      </w:r>
      <w:r w:rsidRPr="00025B18">
        <w:rPr>
          <w:rFonts w:eastAsia="Times New Roman"/>
          <w:i/>
          <w:color w:val="auto"/>
          <w:lang w:eastAsia="vi-VN"/>
        </w:rPr>
        <w:t>Những nguyên tắc an toàn khi bơi:</w:t>
      </w:r>
    </w:p>
    <w:p w:rsidR="00025B18" w:rsidRPr="00025B18" w:rsidRDefault="00025B18" w:rsidP="0036566A">
      <w:pPr>
        <w:shd w:val="clear" w:color="auto" w:fill="FFFFFF"/>
        <w:spacing w:after="0" w:line="240" w:lineRule="auto"/>
        <w:ind w:firstLine="680"/>
        <w:jc w:val="both"/>
        <w:rPr>
          <w:rFonts w:eastAsia="Times New Roman"/>
          <w:color w:val="auto"/>
          <w:lang w:eastAsia="vi-VN"/>
        </w:rPr>
      </w:pPr>
      <w:r w:rsidRPr="00025B18">
        <w:rPr>
          <w:rFonts w:eastAsia="Times New Roman"/>
          <w:color w:val="auto"/>
          <w:lang w:eastAsia="vi-VN"/>
        </w:rPr>
        <w:t>+ Không nhảy cắm đầu ở những nơi không có chỉ dẫn.</w:t>
      </w:r>
    </w:p>
    <w:p w:rsidR="00025B18" w:rsidRPr="00025B18" w:rsidRDefault="00025B18" w:rsidP="0036566A">
      <w:pPr>
        <w:shd w:val="clear" w:color="auto" w:fill="FFFFFF"/>
        <w:spacing w:after="0" w:line="240" w:lineRule="auto"/>
        <w:ind w:firstLine="680"/>
        <w:jc w:val="both"/>
        <w:rPr>
          <w:rFonts w:eastAsia="Times New Roman"/>
          <w:color w:val="auto"/>
          <w:lang w:eastAsia="vi-VN"/>
        </w:rPr>
      </w:pPr>
      <w:r w:rsidRPr="00025B18">
        <w:rPr>
          <w:rFonts w:eastAsia="Times New Roman"/>
          <w:color w:val="auto"/>
          <w:lang w:eastAsia="vi-VN"/>
        </w:rPr>
        <w:t>+ Không được tắm, bơi ở những nơi có nước sâu, chảy siết, xoáy khi không có người lớn biết bơi và cứu đuối.</w:t>
      </w:r>
    </w:p>
    <w:p w:rsidR="00025B18" w:rsidRPr="00025B18" w:rsidRDefault="00025B18" w:rsidP="0036566A">
      <w:pPr>
        <w:shd w:val="clear" w:color="auto" w:fill="FFFFFF"/>
        <w:spacing w:after="0" w:line="240" w:lineRule="auto"/>
        <w:ind w:firstLine="680"/>
        <w:jc w:val="both"/>
        <w:rPr>
          <w:rFonts w:eastAsia="Times New Roman"/>
          <w:color w:val="auto"/>
          <w:lang w:eastAsia="vi-VN"/>
        </w:rPr>
      </w:pPr>
      <w:r w:rsidRPr="00025B18">
        <w:rPr>
          <w:rFonts w:eastAsia="Times New Roman"/>
          <w:color w:val="auto"/>
          <w:lang w:eastAsia="vi-VN"/>
        </w:rPr>
        <w:t>+ Không bơi khi trời đã tối, có sấm chớp, mưa.</w:t>
      </w:r>
    </w:p>
    <w:p w:rsidR="00025B18" w:rsidRPr="00025B18" w:rsidRDefault="00025B18" w:rsidP="0036566A">
      <w:pPr>
        <w:shd w:val="clear" w:color="auto" w:fill="FFFFFF"/>
        <w:spacing w:after="0" w:line="240" w:lineRule="auto"/>
        <w:ind w:firstLine="680"/>
        <w:jc w:val="both"/>
        <w:rPr>
          <w:rFonts w:eastAsia="Times New Roman"/>
          <w:color w:val="auto"/>
          <w:lang w:eastAsia="vi-VN"/>
        </w:rPr>
      </w:pPr>
      <w:r w:rsidRPr="00025B18">
        <w:rPr>
          <w:rFonts w:eastAsia="Times New Roman"/>
          <w:color w:val="auto"/>
          <w:lang w:eastAsia="vi-VN"/>
        </w:rPr>
        <w:t>+ Tuyệt đối tuân theo các bảng chỉ dẫn nguy hiểm.</w:t>
      </w:r>
    </w:p>
    <w:p w:rsidR="00025B18" w:rsidRPr="00025B18" w:rsidRDefault="00025B18" w:rsidP="0036566A">
      <w:pPr>
        <w:shd w:val="clear" w:color="auto" w:fill="FFFFFF"/>
        <w:spacing w:after="0" w:line="240" w:lineRule="auto"/>
        <w:ind w:firstLine="680"/>
        <w:jc w:val="both"/>
        <w:rPr>
          <w:rFonts w:eastAsia="Times New Roman"/>
          <w:color w:val="auto"/>
          <w:lang w:eastAsia="vi-VN"/>
        </w:rPr>
      </w:pPr>
      <w:r w:rsidRPr="00025B18">
        <w:rPr>
          <w:rFonts w:eastAsia="Times New Roman"/>
          <w:color w:val="auto"/>
          <w:lang w:eastAsia="vi-VN"/>
        </w:rPr>
        <w:t>+ Phải khởi động trước khi xuống nước.</w:t>
      </w:r>
    </w:p>
    <w:p w:rsidR="00025B18" w:rsidRPr="00025B18" w:rsidRDefault="00025B18" w:rsidP="0036566A">
      <w:pPr>
        <w:shd w:val="clear" w:color="auto" w:fill="FFFFFF"/>
        <w:spacing w:after="0" w:line="240" w:lineRule="auto"/>
        <w:ind w:firstLine="680"/>
        <w:jc w:val="both"/>
        <w:rPr>
          <w:rFonts w:eastAsia="Times New Roman"/>
          <w:color w:val="auto"/>
          <w:lang w:eastAsia="vi-VN"/>
        </w:rPr>
      </w:pPr>
      <w:r w:rsidRPr="00025B18">
        <w:rPr>
          <w:rFonts w:eastAsia="Times New Roman"/>
          <w:color w:val="auto"/>
          <w:lang w:eastAsia="vi-VN"/>
        </w:rPr>
        <w:t>+ Không ăn uống khi đang bơi để tránh sặc nước.</w:t>
      </w:r>
    </w:p>
    <w:p w:rsidR="00025B18" w:rsidRPr="00025B18" w:rsidRDefault="00025B18" w:rsidP="0036566A">
      <w:pPr>
        <w:shd w:val="clear" w:color="auto" w:fill="FFFFFF"/>
        <w:spacing w:after="0" w:line="240" w:lineRule="auto"/>
        <w:ind w:firstLine="680"/>
        <w:jc w:val="both"/>
        <w:rPr>
          <w:rFonts w:eastAsia="Times New Roman"/>
          <w:color w:val="auto"/>
          <w:lang w:eastAsia="vi-VN"/>
        </w:rPr>
      </w:pPr>
      <w:r w:rsidRPr="00025B18">
        <w:rPr>
          <w:rFonts w:eastAsia="Times New Roman"/>
          <w:color w:val="auto"/>
          <w:lang w:eastAsia="vi-VN"/>
        </w:rPr>
        <w:t>+ Không dùng các phao bơm hơi.</w:t>
      </w:r>
    </w:p>
    <w:p w:rsidR="00025B18" w:rsidRPr="00025B18" w:rsidRDefault="00025B18" w:rsidP="0036566A">
      <w:pPr>
        <w:shd w:val="clear" w:color="auto" w:fill="FFFFFF"/>
        <w:spacing w:after="0" w:line="240" w:lineRule="auto"/>
        <w:ind w:firstLine="680"/>
        <w:jc w:val="both"/>
        <w:rPr>
          <w:rFonts w:eastAsia="Times New Roman"/>
          <w:color w:val="auto"/>
          <w:lang w:eastAsia="vi-VN"/>
        </w:rPr>
      </w:pPr>
      <w:r w:rsidRPr="00025B18">
        <w:rPr>
          <w:rFonts w:eastAsia="Times New Roman"/>
          <w:color w:val="auto"/>
          <w:lang w:eastAsia="vi-VN"/>
        </w:rPr>
        <w:t>+ Cần thực hiện nghiêm túc về an toàn giao thông đường thủy như: An toàn về phương tiện, có đầy đủ phao cứu sinh, áo phao, chở đúng số người quy định.</w:t>
      </w:r>
    </w:p>
    <w:p w:rsidR="00025B18" w:rsidRDefault="00025B18" w:rsidP="0036566A">
      <w:pPr>
        <w:shd w:val="clear" w:color="auto" w:fill="FFFFFF"/>
        <w:spacing w:after="0" w:line="240" w:lineRule="auto"/>
        <w:ind w:firstLine="680"/>
        <w:jc w:val="both"/>
        <w:rPr>
          <w:rFonts w:eastAsia="Times New Roman"/>
          <w:color w:val="auto"/>
          <w:lang w:val="en-US" w:eastAsia="vi-VN"/>
        </w:rPr>
      </w:pPr>
      <w:r w:rsidRPr="00025B18">
        <w:rPr>
          <w:rFonts w:eastAsia="Times New Roman"/>
          <w:color w:val="auto"/>
          <w:lang w:eastAsia="vi-VN"/>
        </w:rPr>
        <w:lastRenderedPageBreak/>
        <w:t xml:space="preserve">Trên đây là những điều chúng ta nên biết về cách phòng tránh tai nạn đuối nước, mong </w:t>
      </w:r>
      <w:r w:rsidR="00A15C5A" w:rsidRPr="00CE68A9">
        <w:rPr>
          <w:rFonts w:eastAsia="Times New Roman"/>
          <w:color w:val="auto"/>
          <w:lang w:eastAsia="vi-VN"/>
        </w:rPr>
        <w:t xml:space="preserve">bà con nhân dân, </w:t>
      </w:r>
      <w:r w:rsidRPr="00025B18">
        <w:rPr>
          <w:rFonts w:eastAsia="Times New Roman"/>
          <w:color w:val="auto"/>
          <w:lang w:eastAsia="vi-VN"/>
        </w:rPr>
        <w:t>quý thầy cô và các em học sinh hãy quan tâm hơn nữa đến vấn đề này, để tránh những rủi ro đáng tiếc xảy ra cho bản thân và những người thân trong gia đình.</w:t>
      </w:r>
    </w:p>
    <w:p w:rsidR="00CE68A9" w:rsidRPr="00025B18" w:rsidRDefault="00CE68A9" w:rsidP="0036566A">
      <w:pPr>
        <w:shd w:val="clear" w:color="auto" w:fill="FFFFFF"/>
        <w:spacing w:after="0" w:line="240" w:lineRule="auto"/>
        <w:ind w:firstLine="680"/>
        <w:jc w:val="both"/>
        <w:rPr>
          <w:rFonts w:eastAsia="Times New Roman"/>
          <w:color w:val="auto"/>
          <w:lang w:val="en-US" w:eastAsia="vi-VN"/>
        </w:rPr>
      </w:pPr>
      <w:r>
        <w:rPr>
          <w:rFonts w:eastAsia="Times New Roman"/>
          <w:color w:val="auto"/>
          <w:lang w:val="en-US" w:eastAsia="vi-VN"/>
        </w:rPr>
        <w:tab/>
      </w:r>
      <w:r>
        <w:rPr>
          <w:rFonts w:eastAsia="Times New Roman"/>
          <w:color w:val="auto"/>
          <w:lang w:val="en-US" w:eastAsia="vi-VN"/>
        </w:rPr>
        <w:tab/>
      </w:r>
      <w:r>
        <w:rPr>
          <w:rFonts w:eastAsia="Times New Roman"/>
          <w:color w:val="auto"/>
          <w:lang w:val="en-US" w:eastAsia="vi-VN"/>
        </w:rPr>
        <w:tab/>
      </w:r>
      <w:r>
        <w:rPr>
          <w:rFonts w:eastAsia="Times New Roman"/>
          <w:color w:val="auto"/>
          <w:lang w:val="en-US" w:eastAsia="vi-VN"/>
        </w:rPr>
        <w:tab/>
      </w:r>
      <w:r>
        <w:rPr>
          <w:rFonts w:eastAsia="Times New Roman"/>
          <w:color w:val="auto"/>
          <w:lang w:val="en-US" w:eastAsia="vi-VN"/>
        </w:rPr>
        <w:tab/>
      </w:r>
      <w:r>
        <w:rPr>
          <w:rFonts w:eastAsia="Times New Roman"/>
          <w:color w:val="auto"/>
          <w:lang w:val="en-US" w:eastAsia="vi-VN"/>
        </w:rPr>
        <w:tab/>
      </w:r>
      <w:r>
        <w:rPr>
          <w:rFonts w:eastAsia="Times New Roman"/>
          <w:color w:val="auto"/>
          <w:lang w:val="en-US" w:eastAsia="vi-VN"/>
        </w:rPr>
        <w:tab/>
      </w:r>
      <w:r>
        <w:rPr>
          <w:rFonts w:eastAsia="Times New Roman"/>
          <w:color w:val="auto"/>
          <w:lang w:val="en-US" w:eastAsia="vi-VN"/>
        </w:rPr>
        <w:tab/>
      </w:r>
      <w:r>
        <w:rPr>
          <w:rFonts w:eastAsia="Times New Roman"/>
          <w:color w:val="auto"/>
          <w:lang w:val="en-US" w:eastAsia="vi-VN"/>
        </w:rPr>
        <w:tab/>
        <w:t>BBT (St)</w:t>
      </w:r>
    </w:p>
    <w:p w:rsidR="00F2091D" w:rsidRPr="007230CB" w:rsidRDefault="00F2091D" w:rsidP="00025B18">
      <w:pPr>
        <w:pStyle w:val="NormalWeb"/>
        <w:shd w:val="clear" w:color="auto" w:fill="FFFFFF"/>
        <w:spacing w:after="0"/>
        <w:jc w:val="both"/>
        <w:rPr>
          <w:b/>
        </w:rPr>
      </w:pPr>
    </w:p>
    <w:sectPr w:rsidR="00F2091D" w:rsidRPr="00723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CB"/>
    <w:rsid w:val="00025B18"/>
    <w:rsid w:val="00212634"/>
    <w:rsid w:val="00352206"/>
    <w:rsid w:val="0036566A"/>
    <w:rsid w:val="0041212D"/>
    <w:rsid w:val="00460CC2"/>
    <w:rsid w:val="00490410"/>
    <w:rsid w:val="004A4510"/>
    <w:rsid w:val="006619F4"/>
    <w:rsid w:val="007230CB"/>
    <w:rsid w:val="00767324"/>
    <w:rsid w:val="00A15C5A"/>
    <w:rsid w:val="00A60611"/>
    <w:rsid w:val="00B81F7A"/>
    <w:rsid w:val="00CE68A9"/>
    <w:rsid w:val="00F0516B"/>
    <w:rsid w:val="00F2091D"/>
    <w:rsid w:val="00FC54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0CB"/>
    <w:pPr>
      <w:spacing w:before="100" w:beforeAutospacing="1" w:after="100" w:afterAutospacing="1" w:line="240" w:lineRule="auto"/>
    </w:pPr>
    <w:rPr>
      <w:rFonts w:eastAsia="Times New Roman"/>
      <w:lang w:eastAsia="vi-VN"/>
    </w:rPr>
  </w:style>
  <w:style w:type="character" w:styleId="Strong">
    <w:name w:val="Strong"/>
    <w:basedOn w:val="DefaultParagraphFont"/>
    <w:uiPriority w:val="22"/>
    <w:qFormat/>
    <w:rsid w:val="007230CB"/>
    <w:rPr>
      <w:b/>
      <w:bCs/>
    </w:rPr>
  </w:style>
  <w:style w:type="paragraph" w:styleId="BalloonText">
    <w:name w:val="Balloon Text"/>
    <w:basedOn w:val="Normal"/>
    <w:link w:val="BalloonTextChar"/>
    <w:uiPriority w:val="99"/>
    <w:semiHidden/>
    <w:unhideWhenUsed/>
    <w:rsid w:val="00723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0CB"/>
    <w:pPr>
      <w:spacing w:before="100" w:beforeAutospacing="1" w:after="100" w:afterAutospacing="1" w:line="240" w:lineRule="auto"/>
    </w:pPr>
    <w:rPr>
      <w:rFonts w:eastAsia="Times New Roman"/>
      <w:lang w:eastAsia="vi-VN"/>
    </w:rPr>
  </w:style>
  <w:style w:type="character" w:styleId="Strong">
    <w:name w:val="Strong"/>
    <w:basedOn w:val="DefaultParagraphFont"/>
    <w:uiPriority w:val="22"/>
    <w:qFormat/>
    <w:rsid w:val="007230CB"/>
    <w:rPr>
      <w:b/>
      <w:bCs/>
    </w:rPr>
  </w:style>
  <w:style w:type="paragraph" w:styleId="BalloonText">
    <w:name w:val="Balloon Text"/>
    <w:basedOn w:val="Normal"/>
    <w:link w:val="BalloonTextChar"/>
    <w:uiPriority w:val="99"/>
    <w:semiHidden/>
    <w:unhideWhenUsed/>
    <w:rsid w:val="00723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20758">
      <w:bodyDiv w:val="1"/>
      <w:marLeft w:val="0"/>
      <w:marRight w:val="0"/>
      <w:marTop w:val="0"/>
      <w:marBottom w:val="0"/>
      <w:divBdr>
        <w:top w:val="none" w:sz="0" w:space="0" w:color="auto"/>
        <w:left w:val="none" w:sz="0" w:space="0" w:color="auto"/>
        <w:bottom w:val="none" w:sz="0" w:space="0" w:color="auto"/>
        <w:right w:val="none" w:sz="0" w:space="0" w:color="auto"/>
      </w:divBdr>
    </w:div>
    <w:div w:id="186096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E4726-73AE-4F7C-AB7B-0083D8F74C16}"/>
</file>

<file path=customXml/itemProps2.xml><?xml version="1.0" encoding="utf-8"?>
<ds:datastoreItem xmlns:ds="http://schemas.openxmlformats.org/officeDocument/2006/customXml" ds:itemID="{237D1249-87AC-4DC9-BB10-182DA2FF8B2C}"/>
</file>

<file path=customXml/itemProps3.xml><?xml version="1.0" encoding="utf-8"?>
<ds:datastoreItem xmlns:ds="http://schemas.openxmlformats.org/officeDocument/2006/customXml" ds:itemID="{403EAF09-9FF4-4922-8235-8350D114325A}"/>
</file>

<file path=customXml/itemProps4.xml><?xml version="1.0" encoding="utf-8"?>
<ds:datastoreItem xmlns:ds="http://schemas.openxmlformats.org/officeDocument/2006/customXml" ds:itemID="{F158AA8B-4733-46CB-BC99-829F8126CA24}"/>
</file>

<file path=docProps/app.xml><?xml version="1.0" encoding="utf-8"?>
<Properties xmlns="http://schemas.openxmlformats.org/officeDocument/2006/extended-properties" xmlns:vt="http://schemas.openxmlformats.org/officeDocument/2006/docPropsVTypes">
  <Template>Normal.dotm</Template>
  <TotalTime>18</TotalTime>
  <Pages>2</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17</cp:revision>
  <dcterms:created xsi:type="dcterms:W3CDTF">2021-05-11T09:28:00Z</dcterms:created>
  <dcterms:modified xsi:type="dcterms:W3CDTF">2021-05-11T09:46:00Z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